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一、未开启多端的情况下：</w:t>
      </w:r>
    </w:p>
    <w:p>
      <w:pPr>
        <w:rPr>
          <w:rFonts w:hint="eastAsia" w:ascii="宋体" w:hAnsi="宋体"/>
          <w:color w:val="auto"/>
          <w:sz w:val="22"/>
          <w:lang w:val="zh-CN"/>
        </w:rPr>
      </w:pPr>
      <w:r>
        <w:rPr>
          <w:rFonts w:hint="eastAsia" w:ascii="宋体" w:hAnsi="宋体"/>
          <w:color w:val="auto"/>
          <w:sz w:val="22"/>
          <w:lang w:val="zh-CN"/>
        </w:rPr>
        <w:t>将‘</w:t>
      </w:r>
      <w:r>
        <w:rPr>
          <w:rFonts w:hint="eastAsia"/>
          <w:lang w:val="en-US" w:eastAsia="zh-CN"/>
        </w:rPr>
        <w:t>默认PC端</w:t>
      </w:r>
      <w:r>
        <w:rPr>
          <w:rFonts w:hint="eastAsia" w:ascii="宋体" w:hAnsi="宋体"/>
          <w:color w:val="auto"/>
          <w:sz w:val="22"/>
          <w:lang w:val="zh-CN"/>
        </w:rPr>
        <w:t>’</w:t>
      </w:r>
      <w:r>
        <w:rPr>
          <w:rFonts w:hint="eastAsia"/>
          <w:lang w:val="en-US" w:eastAsia="zh-CN"/>
        </w:rPr>
        <w:t>文件夹中的</w:t>
      </w:r>
      <w:r>
        <w:rPr>
          <w:rFonts w:hint="eastAsia" w:ascii="宋体" w:hAnsi="宋体"/>
          <w:color w:val="auto"/>
          <w:sz w:val="22"/>
          <w:lang w:val="zh-CN"/>
        </w:rPr>
        <w:t>e文件夹上传至网站根目录，然后按《使用说明》文档安装即可；</w:t>
      </w:r>
    </w:p>
    <w:p>
      <w:pPr>
        <w:rPr>
          <w:rFonts w:hint="eastAsia" w:ascii="宋体" w:hAnsi="宋体"/>
          <w:color w:val="auto"/>
          <w:sz w:val="22"/>
          <w:lang w:val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二、开启多端的情况下：</w:t>
      </w:r>
    </w:p>
    <w:p>
      <w:pPr>
        <w:rPr>
          <w:rFonts w:hint="eastAsia" w:ascii="宋体" w:hAnsi="宋体"/>
          <w:color w:val="auto"/>
          <w:sz w:val="22"/>
          <w:lang w:val="zh-CN"/>
        </w:rPr>
      </w:pPr>
      <w:r>
        <w:rPr>
          <w:rFonts w:hint="eastAsia" w:ascii="宋体" w:hAnsi="宋体"/>
          <w:color w:val="auto"/>
          <w:sz w:val="22"/>
          <w:lang w:val="en-US" w:eastAsia="zh-CN"/>
        </w:rPr>
        <w:t>1、</w:t>
      </w:r>
      <w:r>
        <w:rPr>
          <w:rFonts w:hint="eastAsia" w:ascii="宋体" w:hAnsi="宋体"/>
          <w:color w:val="auto"/>
          <w:sz w:val="22"/>
          <w:lang w:val="zh-CN"/>
        </w:rPr>
        <w:t>将‘</w:t>
      </w:r>
      <w:r>
        <w:rPr>
          <w:rFonts w:hint="eastAsia"/>
          <w:lang w:val="en-US" w:eastAsia="zh-CN"/>
        </w:rPr>
        <w:t>默认PC端</w:t>
      </w:r>
      <w:r>
        <w:rPr>
          <w:rFonts w:hint="eastAsia" w:ascii="宋体" w:hAnsi="宋体"/>
          <w:color w:val="auto"/>
          <w:sz w:val="22"/>
          <w:lang w:val="zh-CN"/>
        </w:rPr>
        <w:t>’</w:t>
      </w:r>
      <w:r>
        <w:rPr>
          <w:rFonts w:hint="eastAsia"/>
          <w:lang w:val="en-US" w:eastAsia="zh-CN"/>
        </w:rPr>
        <w:t>文件夹中的</w:t>
      </w:r>
      <w:r>
        <w:rPr>
          <w:rFonts w:hint="eastAsia" w:ascii="宋体" w:hAnsi="宋体"/>
          <w:color w:val="auto"/>
          <w:sz w:val="22"/>
          <w:lang w:val="zh-CN"/>
        </w:rPr>
        <w:t>e文件夹上传至‘</w:t>
      </w:r>
      <w:r>
        <w:rPr>
          <w:rFonts w:hint="eastAsia" w:ascii="宋体" w:hAnsi="宋体"/>
          <w:color w:val="auto"/>
          <w:sz w:val="22"/>
          <w:lang w:val="en-US" w:eastAsia="zh-CN"/>
        </w:rPr>
        <w:t>PC端</w:t>
      </w:r>
      <w:r>
        <w:rPr>
          <w:rFonts w:hint="eastAsia" w:ascii="宋体" w:hAnsi="宋体"/>
          <w:color w:val="auto"/>
          <w:sz w:val="22"/>
          <w:lang w:val="zh-CN"/>
        </w:rPr>
        <w:t>’网站根目录；</w:t>
      </w:r>
    </w:p>
    <w:p>
      <w:pPr>
        <w:rPr>
          <w:rFonts w:hint="eastAsia" w:ascii="宋体" w:hAnsi="宋体"/>
          <w:color w:val="auto"/>
          <w:sz w:val="22"/>
          <w:lang w:val="zh-CN"/>
        </w:rPr>
      </w:pPr>
      <w:r>
        <w:rPr>
          <w:rFonts w:hint="eastAsia" w:ascii="宋体" w:hAnsi="宋体"/>
          <w:color w:val="auto"/>
          <w:sz w:val="22"/>
          <w:lang w:val="en-US" w:eastAsia="zh-CN"/>
        </w:rPr>
        <w:t>2、将‘使用多端时-手机端代码’</w:t>
      </w:r>
      <w:r>
        <w:rPr>
          <w:rFonts w:hint="eastAsia"/>
          <w:lang w:val="en-US" w:eastAsia="zh-CN"/>
        </w:rPr>
        <w:t>文件夹中的</w:t>
      </w:r>
      <w:r>
        <w:rPr>
          <w:rFonts w:hint="eastAsia" w:ascii="宋体" w:hAnsi="宋体"/>
          <w:color w:val="auto"/>
          <w:sz w:val="22"/>
          <w:lang w:val="zh-CN"/>
        </w:rPr>
        <w:t>e文件夹上传至‘</w:t>
      </w:r>
      <w:r>
        <w:rPr>
          <w:rFonts w:hint="eastAsia" w:ascii="宋体" w:hAnsi="宋体"/>
          <w:color w:val="auto"/>
          <w:sz w:val="22"/>
          <w:lang w:val="en-US" w:eastAsia="zh-CN"/>
        </w:rPr>
        <w:t>移动端</w:t>
      </w:r>
      <w:r>
        <w:rPr>
          <w:rFonts w:hint="eastAsia" w:ascii="宋体" w:hAnsi="宋体"/>
          <w:color w:val="auto"/>
          <w:sz w:val="22"/>
          <w:lang w:val="zh-CN"/>
        </w:rPr>
        <w:t>’网站根目录；</w:t>
      </w:r>
    </w:p>
    <w:p>
      <w:pPr>
        <w:rPr>
          <w:rFonts w:hint="eastAsia" w:ascii="宋体" w:hAnsi="宋体"/>
          <w:color w:val="auto"/>
          <w:sz w:val="22"/>
          <w:lang w:val="en-US" w:eastAsia="zh-CN"/>
        </w:rPr>
      </w:pPr>
      <w:r>
        <w:rPr>
          <w:rFonts w:hint="eastAsia" w:ascii="宋体" w:hAnsi="宋体"/>
          <w:color w:val="auto"/>
          <w:sz w:val="22"/>
          <w:lang w:val="en-US" w:eastAsia="zh-CN"/>
        </w:rPr>
        <w:t>3、先安装移动端插件：</w:t>
      </w:r>
    </w:p>
    <w:p>
      <w:pPr>
        <w:ind w:firstLine="440" w:firstLineChars="200"/>
        <w:rPr>
          <w:rFonts w:hint="eastAsia" w:ascii="宋体" w:hAnsi="宋体"/>
          <w:color w:val="auto"/>
          <w:sz w:val="22"/>
          <w:lang w:val="zh-CN"/>
        </w:rPr>
      </w:pPr>
      <w:r>
        <w:rPr>
          <w:rFonts w:hint="eastAsia" w:ascii="宋体" w:hAnsi="宋体"/>
          <w:color w:val="auto"/>
          <w:sz w:val="22"/>
          <w:lang w:val="zh-CN"/>
        </w:rPr>
        <w:t>在浏览器中执行</w:t>
      </w:r>
      <w:r>
        <w:rPr>
          <w:rFonts w:hint="eastAsia" w:ascii="宋体" w:hAnsi="宋体"/>
          <w:color w:val="auto"/>
          <w:sz w:val="22"/>
          <w:lang w:val="en-US" w:eastAsia="zh-CN"/>
        </w:rPr>
        <w:t>http：//移动端域名/</w:t>
      </w:r>
      <w:r>
        <w:rPr>
          <w:rFonts w:hint="eastAsia" w:ascii="宋体" w:hAnsi="宋体"/>
          <w:color w:val="auto"/>
          <w:sz w:val="22"/>
          <w:lang w:val="zh-CN"/>
        </w:rPr>
        <w:t xml:space="preserve"> /e/dongpo/htag/install/  ,依提示进行安装；</w:t>
      </w:r>
    </w:p>
    <w:p>
      <w:pPr>
        <w:rPr>
          <w:rFonts w:hint="eastAsia" w:ascii="宋体" w:hAnsi="宋体" w:eastAsiaTheme="minorEastAsia"/>
          <w:color w:val="auto"/>
          <w:sz w:val="22"/>
          <w:lang w:val="en-US" w:eastAsia="zh-CN"/>
        </w:rPr>
      </w:pPr>
      <w:r>
        <w:rPr>
          <w:rFonts w:hint="eastAsia" w:ascii="宋体" w:hAnsi="宋体"/>
          <w:color w:val="auto"/>
          <w:sz w:val="22"/>
          <w:lang w:val="en-US" w:eastAsia="zh-CN"/>
        </w:rPr>
        <w:t>4、再安装PC端插件：</w:t>
      </w:r>
    </w:p>
    <w:p>
      <w:pPr>
        <w:ind w:firstLine="440" w:firstLineChars="200"/>
        <w:rPr>
          <w:rFonts w:hint="eastAsia" w:ascii="宋体" w:hAnsi="宋体"/>
          <w:color w:val="auto"/>
          <w:sz w:val="22"/>
          <w:lang w:val="zh-CN"/>
        </w:rPr>
      </w:pPr>
      <w:r>
        <w:rPr>
          <w:rFonts w:hint="eastAsia" w:ascii="宋体" w:hAnsi="宋体"/>
          <w:color w:val="auto"/>
          <w:sz w:val="22"/>
          <w:lang w:val="zh-CN"/>
        </w:rPr>
        <w:t>在浏览器中执行</w:t>
      </w:r>
      <w:r>
        <w:rPr>
          <w:rFonts w:hint="eastAsia" w:ascii="宋体" w:hAnsi="宋体"/>
          <w:color w:val="auto"/>
          <w:sz w:val="22"/>
          <w:lang w:val="en-US" w:eastAsia="zh-CN"/>
        </w:rPr>
        <w:t>http：//PC端域名/</w:t>
      </w:r>
      <w:r>
        <w:rPr>
          <w:rFonts w:hint="eastAsia" w:ascii="宋体" w:hAnsi="宋体"/>
          <w:color w:val="auto"/>
          <w:sz w:val="22"/>
          <w:lang w:val="zh-CN"/>
        </w:rPr>
        <w:t xml:space="preserve"> /e/dongpo/htag/install/  ,依提示进行安装；</w:t>
      </w:r>
    </w:p>
    <w:p>
      <w:pPr>
        <w:rPr>
          <w:rFonts w:hint="eastAsia" w:ascii="宋体" w:hAnsi="宋体"/>
          <w:color w:val="auto"/>
          <w:sz w:val="22"/>
          <w:lang w:val="zh-CN"/>
        </w:rPr>
      </w:pPr>
      <w:r>
        <w:rPr>
          <w:rFonts w:hint="eastAsia" w:ascii="宋体" w:hAnsi="宋体"/>
          <w:color w:val="auto"/>
          <w:sz w:val="22"/>
          <w:lang w:val="en-US" w:eastAsia="zh-CN"/>
        </w:rPr>
        <w:t>5、安装完成后，按</w:t>
      </w:r>
      <w:r>
        <w:rPr>
          <w:rFonts w:hint="eastAsia" w:ascii="宋体" w:hAnsi="宋体"/>
          <w:color w:val="auto"/>
          <w:sz w:val="22"/>
          <w:lang w:val="zh-CN"/>
        </w:rPr>
        <w:t>《使用说明》文档，修改网站文件（</w:t>
      </w:r>
      <w:r>
        <w:rPr>
          <w:rFonts w:hint="eastAsia" w:ascii="宋体" w:hAnsi="宋体"/>
          <w:b/>
          <w:bCs/>
          <w:color w:val="C00000"/>
          <w:sz w:val="22"/>
          <w:lang w:val="zh-CN"/>
        </w:rPr>
        <w:t>注意：</w:t>
      </w:r>
      <w:r>
        <w:rPr>
          <w:rFonts w:hint="eastAsia" w:ascii="宋体" w:hAnsi="宋体"/>
          <w:b/>
          <w:bCs/>
          <w:color w:val="C00000"/>
          <w:sz w:val="22"/>
          <w:lang w:val="en-US" w:eastAsia="zh-CN"/>
        </w:rPr>
        <w:t>PC端和移动端都需要各自修改一遍</w:t>
      </w:r>
      <w:r>
        <w:rPr>
          <w:rFonts w:hint="eastAsia" w:ascii="宋体" w:hAnsi="宋体"/>
          <w:color w:val="auto"/>
          <w:sz w:val="22"/>
          <w:lang w:val="zh-CN"/>
        </w:rPr>
        <w:t>）；</w:t>
      </w:r>
    </w:p>
    <w:p>
      <w:pPr>
        <w:rPr>
          <w:rFonts w:hint="eastAsia" w:ascii="宋体" w:hAnsi="宋体" w:eastAsiaTheme="minorEastAsia"/>
          <w:color w:val="auto"/>
          <w:sz w:val="2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B2A4F"/>
    <w:rsid w:val="21370201"/>
    <w:rsid w:val="26DD0C79"/>
    <w:rsid w:val="499B317F"/>
    <w:rsid w:val="5697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2019-10-20T16:21:48Z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